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05F78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齐鲁工业大学本科毕业论文（设计）评语及成绩</w:t>
      </w:r>
    </w:p>
    <w:p w14:paraId="48084908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同行评阅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人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专用）</w:t>
      </w:r>
    </w:p>
    <w:tbl>
      <w:tblPr>
        <w:tblStyle w:val="3"/>
        <w:tblpPr w:leftFromText="180" w:rightFromText="180" w:vertAnchor="text" w:horzAnchor="margin" w:tblpX="36" w:tblpY="15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143"/>
        <w:gridCol w:w="1005"/>
        <w:gridCol w:w="924"/>
        <w:gridCol w:w="810"/>
        <w:gridCol w:w="574"/>
        <w:gridCol w:w="668"/>
        <w:gridCol w:w="1259"/>
        <w:gridCol w:w="2038"/>
      </w:tblGrid>
      <w:tr w14:paraId="6D73B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727" w:type="pct"/>
            <w:vAlign w:val="center"/>
          </w:tcPr>
          <w:p w14:paraId="30215EA5"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学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部（学院）</w:t>
            </w:r>
          </w:p>
        </w:tc>
        <w:tc>
          <w:tcPr>
            <w:tcW w:w="1559" w:type="pct"/>
            <w:gridSpan w:val="3"/>
            <w:vAlign w:val="center"/>
          </w:tcPr>
          <w:p w14:paraId="37DFA931">
            <w:pPr>
              <w:spacing w:line="240" w:lineRule="auto"/>
              <w:ind w:left="0" w:leftChars="0" w:firstLine="0" w:firstLineChars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vAlign w:val="center"/>
          </w:tcPr>
          <w:p w14:paraId="7481E4D9"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2010" w:type="pct"/>
            <w:gridSpan w:val="3"/>
            <w:vAlign w:val="center"/>
          </w:tcPr>
          <w:p w14:paraId="7BF10BA5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</w:tr>
      <w:tr w14:paraId="434C8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727" w:type="pct"/>
            <w:vAlign w:val="center"/>
          </w:tcPr>
          <w:p w14:paraId="0CF3690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090" w:type="pct"/>
            <w:gridSpan w:val="2"/>
            <w:vAlign w:val="center"/>
          </w:tcPr>
          <w:p w14:paraId="6B234A59">
            <w:pPr>
              <w:spacing w:line="240" w:lineRule="auto"/>
              <w:ind w:left="0" w:leftChars="0" w:firstLine="0" w:firstLineChars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3EB7A75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041" w:type="pct"/>
            <w:gridSpan w:val="3"/>
            <w:vAlign w:val="center"/>
          </w:tcPr>
          <w:p w14:paraId="00A01F3F">
            <w:pPr>
              <w:spacing w:line="240" w:lineRule="auto"/>
              <w:ind w:left="0" w:leftChars="0" w:firstLine="0" w:firstLineChars="0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14:paraId="77B513D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</w:tc>
        <w:tc>
          <w:tcPr>
            <w:tcW w:w="1032" w:type="pct"/>
            <w:vAlign w:val="center"/>
          </w:tcPr>
          <w:p w14:paraId="351FEF4A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</w:tr>
      <w:tr w14:paraId="6C14A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27" w:type="pct"/>
            <w:vAlign w:val="center"/>
          </w:tcPr>
          <w:p w14:paraId="74432FB0"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课题名称</w:t>
            </w:r>
          </w:p>
        </w:tc>
        <w:tc>
          <w:tcPr>
            <w:tcW w:w="4272" w:type="pct"/>
            <w:gridSpan w:val="8"/>
            <w:vAlign w:val="center"/>
          </w:tcPr>
          <w:p w14:paraId="2AC01C56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</w:tr>
      <w:tr w14:paraId="1A590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4" w:hRule="atLeast"/>
        </w:trPr>
        <w:tc>
          <w:tcPr>
            <w:tcW w:w="5000" w:type="pct"/>
            <w:gridSpan w:val="9"/>
          </w:tcPr>
          <w:p w14:paraId="1BDF6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评语：</w:t>
            </w:r>
            <w:r>
              <w:rPr>
                <w:rFonts w:hint="eastAsia" w:ascii="宋体" w:hAnsi="宋体"/>
                <w:color w:val="0000F0"/>
                <w:sz w:val="24"/>
                <w:szCs w:val="24"/>
              </w:rPr>
              <w:t>[</w:t>
            </w:r>
            <w:r>
              <w:rPr>
                <w:rFonts w:hint="eastAsia" w:ascii="宋体" w:hAnsi="宋体"/>
                <w:color w:val="0000F0"/>
                <w:sz w:val="24"/>
                <w:szCs w:val="24"/>
                <w:lang w:val="en-US" w:eastAsia="zh-CN"/>
              </w:rPr>
              <w:t>参照《齐鲁工业大学（山东省科学院）《本科毕业论文(</w:t>
            </w:r>
            <w:bookmarkStart w:id="0" w:name="_GoBack"/>
            <w:r>
              <w:rPr>
                <w:rFonts w:hint="eastAsia" w:ascii="宋体" w:hAnsi="宋体"/>
                <w:color w:val="0000F0"/>
                <w:sz w:val="24"/>
                <w:szCs w:val="24"/>
                <w:lang w:val="en-US" w:eastAsia="zh-CN"/>
              </w:rPr>
              <w:t>设计</w:t>
            </w:r>
            <w:bookmarkEnd w:id="0"/>
            <w:r>
              <w:rPr>
                <w:rFonts w:hint="eastAsia" w:ascii="宋体" w:hAnsi="宋体"/>
                <w:color w:val="0000F0"/>
                <w:sz w:val="24"/>
                <w:szCs w:val="24"/>
                <w:lang w:val="en-US" w:eastAsia="zh-CN"/>
              </w:rPr>
              <w:t>)抽检实施细则（试行）》的评议要素，从选题意义、写作安排、逻辑构建、专业能力、学术规范等方面进行评定（不仅限于以上方面）写出不少于100字的评语，评语要有针对性、专业性，明确指出优点和不足，避免简单化、公式化。</w:t>
            </w:r>
            <w:r>
              <w:rPr>
                <w:rFonts w:hint="eastAsia" w:ascii="宋体" w:hAnsi="宋体"/>
                <w:color w:val="0000F0"/>
                <w:sz w:val="24"/>
                <w:szCs w:val="24"/>
              </w:rPr>
              <w:t>]</w:t>
            </w:r>
          </w:p>
          <w:p w14:paraId="10BD9A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00F3FD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6E1E5AE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705610A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254013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AFC6293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6CFE8FC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6FA6276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B636C9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633632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DACC0A4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F6034F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6373644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6A5A26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6D7DCB9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7631C33C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7DBF0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307" w:type="pct"/>
            <w:gridSpan w:val="2"/>
            <w:vAlign w:val="center"/>
          </w:tcPr>
          <w:p w14:paraId="3DD120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是否同意提交答辩</w:t>
            </w:r>
          </w:p>
        </w:tc>
        <w:tc>
          <w:tcPr>
            <w:tcW w:w="1390" w:type="pct"/>
            <w:gridSpan w:val="3"/>
            <w:vAlign w:val="center"/>
          </w:tcPr>
          <w:p w14:paraId="25B894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pct"/>
            <w:gridSpan w:val="3"/>
            <w:vAlign w:val="center"/>
          </w:tcPr>
          <w:p w14:paraId="2E389E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评定成绩（百分制）</w:t>
            </w:r>
          </w:p>
        </w:tc>
        <w:tc>
          <w:tcPr>
            <w:tcW w:w="1032" w:type="pct"/>
            <w:vAlign w:val="center"/>
          </w:tcPr>
          <w:p w14:paraId="1BD624E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D7AA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307" w:type="pct"/>
            <w:gridSpan w:val="2"/>
            <w:vAlign w:val="center"/>
          </w:tcPr>
          <w:p w14:paraId="5FF3AC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同行评阅人</w:t>
            </w:r>
            <w:r>
              <w:rPr>
                <w:rFonts w:hint="eastAsia"/>
                <w:color w:val="auto"/>
                <w:sz w:val="24"/>
                <w:szCs w:val="24"/>
              </w:rPr>
              <w:t>签</w:t>
            </w:r>
            <w:r>
              <w:rPr>
                <w:rFonts w:hint="eastAsia"/>
                <w:sz w:val="24"/>
                <w:szCs w:val="24"/>
              </w:rPr>
              <w:t>字</w:t>
            </w:r>
          </w:p>
        </w:tc>
        <w:tc>
          <w:tcPr>
            <w:tcW w:w="1390" w:type="pct"/>
            <w:gridSpan w:val="3"/>
            <w:vAlign w:val="center"/>
          </w:tcPr>
          <w:p w14:paraId="5AA6FC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pct"/>
            <w:gridSpan w:val="4"/>
            <w:vAlign w:val="center"/>
          </w:tcPr>
          <w:p w14:paraId="496E6970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　　　  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月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日</w:t>
            </w:r>
          </w:p>
        </w:tc>
      </w:tr>
    </w:tbl>
    <w:p w14:paraId="4A64F207">
      <w:pPr>
        <w:spacing w:before="240" w:line="360" w:lineRule="auto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NTZiZDViOTQ2OTQ1ZDkwOWQ1Y2IyMjIxNDM3ODQifQ=="/>
  </w:docVars>
  <w:rsids>
    <w:rsidRoot w:val="4BEB04EE"/>
    <w:rsid w:val="006F4EC4"/>
    <w:rsid w:val="04D73D17"/>
    <w:rsid w:val="0B434E7F"/>
    <w:rsid w:val="0FD9224D"/>
    <w:rsid w:val="1011320B"/>
    <w:rsid w:val="252B3EF0"/>
    <w:rsid w:val="269A5AAF"/>
    <w:rsid w:val="27486482"/>
    <w:rsid w:val="31480833"/>
    <w:rsid w:val="3C612F2E"/>
    <w:rsid w:val="3CA35132"/>
    <w:rsid w:val="40AB4E51"/>
    <w:rsid w:val="4130269F"/>
    <w:rsid w:val="4B1C1647"/>
    <w:rsid w:val="4BEB04EE"/>
    <w:rsid w:val="55F40CF2"/>
    <w:rsid w:val="60161424"/>
    <w:rsid w:val="60602BF4"/>
    <w:rsid w:val="632F3E49"/>
    <w:rsid w:val="6AFE3735"/>
    <w:rsid w:val="7531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rFonts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218</Characters>
  <Lines>0</Lines>
  <Paragraphs>0</Paragraphs>
  <TotalTime>0</TotalTime>
  <ScaleCrop>false</ScaleCrop>
  <LinksUpToDate>false</LinksUpToDate>
  <CharactersWithSpaces>235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2023-10-17T02:42:00Z</dcterms:created>
  <dc:creator>暖心</dc:creator>
  <cp:lastModifiedBy>暖心</cp:lastModifiedBy>
  <cp:lastPrinted>2024-03-08T02:44:00Z</cp:lastPrinted>
  <dcterms:modified xsi:type="dcterms:W3CDTF">2026-03-04T03:14:50Z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9ACFD5C77EC1454B93DA7F70DA569BA5_13</vt:lpwstr>
  </property>
  <property fmtid="{D5CDD505-2E9C-101B-9397-08002B2CF9AE}" pid="4" name="KSOTemplateDocerSaveRecord">
    <vt:lpwstr>eyJoZGlkIjoiMDg2NTZiZDViOTQ2OTQ1ZDkwOWQ1Y2IyMjIxNDM3ODQiLCJ1c2VySWQiOiI0NDg4MDkyMjIifQ==</vt:lpwstr>
  </property>
</Properties>
</file>